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9F9F" w14:textId="77777777" w:rsidR="00920AF9" w:rsidRPr="00DB76E6" w:rsidRDefault="00920AF9" w:rsidP="00920A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7CB4BE3" w14:textId="1B7B3A93" w:rsidR="00920AF9" w:rsidRPr="00DB76E6" w:rsidRDefault="00920AF9" w:rsidP="00920AF9">
      <w:pPr>
        <w:tabs>
          <w:tab w:val="left" w:pos="7050"/>
        </w:tabs>
        <w:spacing w:after="0" w:line="240" w:lineRule="auto"/>
        <w:rPr>
          <w:rFonts w:ascii="Arial" w:eastAsia="Lucida Sans Unicode" w:hAnsi="Arial" w:cs="Arial"/>
          <w:kern w:val="0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="00527E02">
        <w:rPr>
          <w:rFonts w:ascii="Arial" w:eastAsia="Times New Roman" w:hAnsi="Arial" w:cs="Arial"/>
          <w:kern w:val="0"/>
          <w:lang w:eastAsia="pl-PL"/>
          <w14:ligatures w14:val="none"/>
        </w:rPr>
        <w:t>7</w:t>
      </w:r>
      <w:r w:rsidRPr="00DB76E6">
        <w:rPr>
          <w:rFonts w:ascii="Arial" w:eastAsia="Times New Roman" w:hAnsi="Arial" w:cs="Arial"/>
          <w:kern w:val="0"/>
          <w:lang w:eastAsia="pl-PL"/>
          <w14:ligatures w14:val="none"/>
        </w:rPr>
        <w:t>/202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DB76E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                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Szamotuły, dn. 2</w:t>
      </w:r>
      <w:r w:rsidR="00527E02">
        <w:rPr>
          <w:rFonts w:ascii="Arial" w:eastAsia="Lucida Sans Unicode" w:hAnsi="Arial" w:cs="Arial"/>
          <w:kern w:val="0"/>
          <w:lang w:eastAsia="pl-PL"/>
          <w14:ligatures w14:val="none"/>
        </w:rPr>
        <w:t>8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.0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3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.202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5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r.</w:t>
      </w:r>
    </w:p>
    <w:p w14:paraId="5D2B14FC" w14:textId="77777777" w:rsidR="00920AF9" w:rsidRPr="00DB76E6" w:rsidRDefault="00920AF9" w:rsidP="00920AF9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58D0F95D" w14:textId="77777777" w:rsidR="00920AF9" w:rsidRPr="00DB76E6" w:rsidRDefault="00920AF9" w:rsidP="00920AF9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63FB3B40" w14:textId="77777777" w:rsidR="00920AF9" w:rsidRPr="00DB76E6" w:rsidRDefault="00920AF9" w:rsidP="00920AF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Zapytanie ofertowe na wykonanie usługi szkoleniowej </w:t>
      </w:r>
    </w:p>
    <w:p w14:paraId="381CF79E" w14:textId="7261EBE1" w:rsidR="00920AF9" w:rsidRDefault="00920AF9" w:rsidP="00920AF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pn.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</w:t>
      </w:r>
      <w:r w:rsidR="006054BF"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Diagnosta samochodowy”</w:t>
      </w: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</w:p>
    <w:p w14:paraId="4A543B6B" w14:textId="77777777" w:rsidR="00920AF9" w:rsidRPr="00DB76E6" w:rsidRDefault="00920AF9" w:rsidP="00920AF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którego wartość nie przekracza kwoty 130.000 złotych</w:t>
      </w:r>
    </w:p>
    <w:p w14:paraId="1C785B9A" w14:textId="77777777" w:rsidR="00920AF9" w:rsidRPr="00DB76E6" w:rsidRDefault="00920AF9" w:rsidP="00920AF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05EF3B8" w14:textId="77777777" w:rsidR="00920AF9" w:rsidRPr="00DB76E6" w:rsidRDefault="00920AF9" w:rsidP="00920AF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5B8AC56" w14:textId="77777777" w:rsidR="00920AF9" w:rsidRPr="00DB76E6" w:rsidRDefault="00920AF9" w:rsidP="00920AF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I.  Warunki oraz wymagania dotyczące realizacji szkolenia:</w:t>
      </w:r>
    </w:p>
    <w:p w14:paraId="78B85EEB" w14:textId="33EF33CB" w:rsidR="00920AF9" w:rsidRPr="00DB76E6" w:rsidRDefault="00920AF9" w:rsidP="00920A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Przedmiotem postępowania jest </w:t>
      </w: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rozeznanie cenowe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dotyczące usługi organizacji i realizacji szkolenia </w:t>
      </w:r>
      <w:proofErr w:type="spellStart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pn</w:t>
      </w:r>
      <w:proofErr w:type="spellEnd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: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6054BF"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„Diagnosta samochodowy</w:t>
      </w:r>
      <w:r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”</w:t>
      </w: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, 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dla osoby bezrobotnej zarejestrowanej w Powiatowym Urzędzie Pracy w Szamotułach. </w:t>
      </w:r>
    </w:p>
    <w:p w14:paraId="541E4AFE" w14:textId="77777777" w:rsidR="00920AF9" w:rsidRDefault="00920AF9" w:rsidP="00920A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Liczba uczestników:</w:t>
      </w: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 osoba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83AD748" w14:textId="1066FA17" w:rsidR="00920AF9" w:rsidRPr="00DB76E6" w:rsidRDefault="00920AF9" w:rsidP="00920A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Celem szkolenia jest</w:t>
      </w:r>
      <w:r w:rsidR="005A602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przygotowanie do </w:t>
      </w:r>
      <w:r w:rsidR="006054B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zdobyci</w:t>
      </w:r>
      <w:r w:rsidR="005A602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a</w:t>
      </w:r>
      <w:r w:rsidR="006054B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uprawnień do wykonywania badań technicznych pojazdów i wykonywania zawodu diagnosty samochodowego.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4619F13" w14:textId="620185B8" w:rsidR="00920AF9" w:rsidRPr="00DB76E6" w:rsidRDefault="00920AF9" w:rsidP="00920A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 realizacji szkolenia: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="006054B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 ustalenia z Zamawiającym</w:t>
      </w:r>
    </w:p>
    <w:p w14:paraId="7A43B4EF" w14:textId="2932D129" w:rsidR="00920AF9" w:rsidRPr="006054BF" w:rsidRDefault="00920AF9" w:rsidP="006054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Liczba godzin: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6054B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116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godzin.</w:t>
      </w:r>
    </w:p>
    <w:p w14:paraId="7E4FC827" w14:textId="3EBF6FFF" w:rsidR="00920AF9" w:rsidRPr="00DB76E6" w:rsidRDefault="00920AF9" w:rsidP="00920A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Miejsce szkolenia: </w:t>
      </w:r>
      <w:r w:rsidR="006054B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teren powiatu szamotulskiego lub miasto Po</w:t>
      </w:r>
      <w:r w:rsidR="005A602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znań.</w:t>
      </w:r>
    </w:p>
    <w:p w14:paraId="38A04533" w14:textId="0C54060F" w:rsidR="00920AF9" w:rsidRPr="00472D94" w:rsidRDefault="00920AF9" w:rsidP="00920AF9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Uczestnik szkolenia, po jego pozytywnym ukończeniu otrzyma od Wykonawcy zaświadczenie zgodne z  Rozporządzeniem Ministra</w:t>
      </w:r>
      <w:r w:rsid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Infrastruktury i Rozwoju z dnia 28 listopada 2014 r. w sprawie szkolenia i egzaminowania diagnostów (</w:t>
      </w:r>
      <w:r w:rsidR="00073C84"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Dz</w:t>
      </w:r>
      <w:r w:rsid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  <w:r w:rsidR="00073C84"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U</w:t>
      </w:r>
      <w:r w:rsid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  <w:r w:rsidR="00073C84"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Nr 246 Poz. 2469 z 2004 r. z </w:t>
      </w:r>
      <w:proofErr w:type="spellStart"/>
      <w:r w:rsidR="00073C84"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="00073C84"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 zm.</w:t>
      </w:r>
      <w:r w:rsid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)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 </w:t>
      </w:r>
      <w:r w:rsidRPr="00472D9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Koszty wydania świadectw i</w:t>
      </w:r>
      <w:r w:rsidR="00073C84" w:rsidRPr="00472D9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/lub</w:t>
      </w:r>
      <w:r w:rsidRPr="00472D9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zaświadczeń</w:t>
      </w:r>
      <w:r w:rsidR="00472D94" w:rsidRPr="00472D9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472D9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należy uwzględnić w kalkulacji kosztów szkolenia.</w:t>
      </w:r>
    </w:p>
    <w:p w14:paraId="778B986E" w14:textId="77777777" w:rsidR="00920AF9" w:rsidRPr="00DB76E6" w:rsidRDefault="00920AF9" w:rsidP="00920AF9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Zamawiający dopuszcza możliwość, aby uczestnik szkolenia dołączyli do tworzącej się grupy szkoleniowej na danym szkoleniu, z zastrzeżeniem prowadzenia osobnej dokumentacji dla uczestnika kierowanego przez Zamawiającego.</w:t>
      </w:r>
    </w:p>
    <w:p w14:paraId="4163AB2C" w14:textId="77777777" w:rsidR="00920AF9" w:rsidRPr="00DB76E6" w:rsidRDefault="00920AF9" w:rsidP="00920AF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Wykonawca winien:</w:t>
      </w:r>
    </w:p>
    <w:p w14:paraId="32024806" w14:textId="77777777" w:rsidR="00472D94" w:rsidRPr="00842449" w:rsidRDefault="00472D94" w:rsidP="00472D94">
      <w:pPr>
        <w:spacing w:after="0" w:line="240" w:lineRule="auto"/>
        <w:ind w:left="709" w:hanging="142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wykonawca winien realizować szkolenie w pomieszczeniach, w których zapewnione są bezpieczne i higieniczne warunki nauki i pracy oraz ze swobodnym dostępem do węzła sanitarnego. </w:t>
      </w:r>
    </w:p>
    <w:p w14:paraId="1C91DE5B" w14:textId="77777777" w:rsidR="00472D94" w:rsidRPr="00842449" w:rsidRDefault="00472D94" w:rsidP="00472D94">
      <w:pPr>
        <w:spacing w:after="0" w:line="240" w:lineRule="auto"/>
        <w:ind w:left="709" w:hanging="142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wykonawca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230C0A2C" w14:textId="77777777" w:rsidR="00472D94" w:rsidRPr="00842449" w:rsidRDefault="00472D94" w:rsidP="00472D94">
      <w:pPr>
        <w:spacing w:after="0" w:line="240" w:lineRule="auto"/>
        <w:ind w:left="709" w:hanging="142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wykonawca zobowiązany jest do zapewnienia uczestnikowi szkolenia materiałów biurowych i piśmiennych, które zostaną przekazane uczestnikowi w pierwszym dniu szkolenia.</w:t>
      </w:r>
    </w:p>
    <w:p w14:paraId="1FEF0DE8" w14:textId="77777777" w:rsidR="00472D94" w:rsidRPr="00842449" w:rsidRDefault="00472D94" w:rsidP="00472D94">
      <w:pPr>
        <w:spacing w:after="0" w:line="240" w:lineRule="auto"/>
        <w:ind w:left="709" w:hanging="142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wyposażyć uczestnika szkolenia w materiały szkoleniowe zgodne z tematyką szkolenia, które każdy uczestnik szkolenia otrzyma na własność. </w:t>
      </w:r>
      <w:r w:rsidRPr="00842449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Koszt niniejszych materiałów należy uwzględnić w kalkulacji kosztów szkolenia</w:t>
      </w: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. Odbiór materiałów przez uczestników musi zostać udokumentowany.</w:t>
      </w:r>
    </w:p>
    <w:p w14:paraId="30F5418B" w14:textId="77777777" w:rsidR="00472D94" w:rsidRPr="00842449" w:rsidRDefault="00472D94" w:rsidP="00472D94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-  instytucja realizująca szkolenie winna zapewnić odpowiednią ilość stanowisk (pojazdów, maszyn, urządzeń) tak, aby umożliwić uczestnikowi odbycie odpowiedniej ilości godzin zajęć praktycznych, zgodnie z obowiązującymi przepisami i programem kursu.</w:t>
      </w:r>
    </w:p>
    <w:p w14:paraId="4BE0372E" w14:textId="77777777" w:rsidR="00472D94" w:rsidRPr="00842449" w:rsidRDefault="00472D94" w:rsidP="00472D94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ubezpieczyć od następstw nieszczęśliwych wypadków uczestnika szkolenia, któremu nie przysługuje stypendium oraz którym przysługuje stypendium, o którym mowa w art. 41 ust. 3b ustawy,</w:t>
      </w:r>
    </w:p>
    <w:p w14:paraId="73B1B6B3" w14:textId="77777777" w:rsidR="00472D94" w:rsidRPr="00842449" w:rsidRDefault="00472D94" w:rsidP="00472D94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03BAECD0" w14:textId="77777777" w:rsidR="00472D94" w:rsidRPr="00842449" w:rsidRDefault="00472D94" w:rsidP="00472D94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w sposób bezstronny i obiektywny weryfikację nabytych kompetencji/ kwalifikacji na podstawie opracowanych kryteriów oceny po zakończeniu kursu,</w:t>
      </w:r>
    </w:p>
    <w:p w14:paraId="351B9DBD" w14:textId="2AD22E59" w:rsidR="00472D94" w:rsidRPr="00842449" w:rsidRDefault="00472D94" w:rsidP="00472D94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- wystawić odpowiednie zaświadczenie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zgodne z  Rozporządzeniem Ministra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Infrastruktury i Rozwoju z dnia 28 listopada 2014 r. w sprawie szkolenia i egzaminowania diagnostów (</w:t>
      </w:r>
      <w:r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Dz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  <w:r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U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  <w:r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Nr 246 Poz. 2469 z 2004 r. z </w:t>
      </w:r>
      <w:proofErr w:type="spellStart"/>
      <w:r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Pr="00073C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 zm.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)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 Oryginały dokumentów należy przedłożyć Zamawiającemu,</w:t>
      </w:r>
    </w:p>
    <w:p w14:paraId="7F7F1BA5" w14:textId="77777777" w:rsidR="00472D94" w:rsidRPr="00842449" w:rsidRDefault="00472D94" w:rsidP="00472D94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badanie ankietowe oceniające przebieg szkolenia.</w:t>
      </w:r>
    </w:p>
    <w:p w14:paraId="4A548DCA" w14:textId="77777777" w:rsidR="00472D94" w:rsidRPr="00842449" w:rsidRDefault="00472D94" w:rsidP="00472D94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przedstawić szczegółowy preliminarz, z którego wynikałby koszt całkowity szkolenia koszt przypadający na jedną osobę oraz koszt osobogodziny,</w:t>
      </w:r>
    </w:p>
    <w:p w14:paraId="28D05A2C" w14:textId="77777777" w:rsidR="00472D94" w:rsidRPr="00842449" w:rsidRDefault="00472D94" w:rsidP="00472D94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na bieżąco informować powiatowy urząd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2BD2FB39" w14:textId="77777777" w:rsidR="00920AF9" w:rsidRPr="00DB76E6" w:rsidRDefault="00920AF9" w:rsidP="00920AF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7FC93D8" w14:textId="5C48DB28" w:rsidR="00920AF9" w:rsidRPr="00DB76E6" w:rsidRDefault="00920AF9" w:rsidP="00920AF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</w:t>
      </w:r>
      <w:r w:rsidR="00472D9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</w:t>
      </w: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. Wymagania względem Wykonawców:</w:t>
      </w:r>
    </w:p>
    <w:p w14:paraId="0FC0B304" w14:textId="77777777" w:rsidR="00920AF9" w:rsidRPr="00DB76E6" w:rsidRDefault="00920AF9" w:rsidP="00920A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posiadanie </w:t>
      </w:r>
      <w:r w:rsidRPr="006A0838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aktualnego wpisu do Rejestru Instytucji Szkoleniowych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, prowadzonego przez Wojewódzki Urząd Pracy właściwy dla siedziby instytucji szkoleniowej;</w:t>
      </w:r>
    </w:p>
    <w:p w14:paraId="6EA0695B" w14:textId="77777777" w:rsidR="00920AF9" w:rsidRPr="00DB76E6" w:rsidRDefault="00920AF9" w:rsidP="00920A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1AF6BE26" w14:textId="77777777" w:rsidR="00920AF9" w:rsidRPr="00DB76E6" w:rsidRDefault="00920AF9" w:rsidP="00920A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06E97579" w14:textId="77777777" w:rsidR="00920AF9" w:rsidRPr="00DB76E6" w:rsidRDefault="00920AF9" w:rsidP="00920A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zlecanego, w okresie 12 miesięcy poprzedzających dzień złożenia oferty.</w:t>
      </w:r>
    </w:p>
    <w:p w14:paraId="454C693D" w14:textId="77777777" w:rsidR="00920AF9" w:rsidRPr="00DB76E6" w:rsidRDefault="00920AF9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F6E318A" w14:textId="77777777" w:rsidR="00920AF9" w:rsidRPr="00DB76E6" w:rsidRDefault="00920AF9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 xml:space="preserve">Na potwierdzenie spełnienia w/w warunków Wykonawca składa stosowne oświadczenia w treści oferty. </w:t>
      </w:r>
    </w:p>
    <w:p w14:paraId="616F2F95" w14:textId="77777777" w:rsidR="00920AF9" w:rsidRPr="00DB76E6" w:rsidRDefault="00920AF9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18146AB" w14:textId="77777777" w:rsidR="00920AF9" w:rsidRDefault="00920AF9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164F37E" w14:textId="77777777" w:rsidR="00472D94" w:rsidRDefault="00472D94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99E011E" w14:textId="77777777" w:rsidR="00472D94" w:rsidRPr="00DB76E6" w:rsidRDefault="00472D94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780B1F0" w14:textId="5CC3B9B5" w:rsidR="00920AF9" w:rsidRPr="00DB76E6" w:rsidRDefault="00920AF9" w:rsidP="00920AF9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</w:t>
      </w:r>
      <w:r w:rsidR="00472D9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V</w:t>
      </w: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. Zasady wyboru i oceny instytucji szkoleniowej:</w:t>
      </w:r>
    </w:p>
    <w:p w14:paraId="7F371748" w14:textId="77777777" w:rsidR="00920AF9" w:rsidRPr="00DB76E6" w:rsidRDefault="00920AF9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7F851B51" w14:textId="77777777" w:rsidR="00920AF9" w:rsidRPr="00DB76E6" w:rsidRDefault="00920AF9" w:rsidP="00920AF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3075DD80" w14:textId="77777777" w:rsidR="00920AF9" w:rsidRPr="00DB76E6" w:rsidRDefault="00920AF9" w:rsidP="00920AF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34BF40B5" w14:textId="77777777" w:rsidR="00920AF9" w:rsidRPr="00DB76E6" w:rsidRDefault="00920AF9" w:rsidP="00920AF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dostosowanie kwalifikacji i doświadczenia kadry dydaktycznej do zakresu szkolenia;</w:t>
      </w:r>
    </w:p>
    <w:p w14:paraId="282224FD" w14:textId="77777777" w:rsidR="00920AF9" w:rsidRPr="00DB76E6" w:rsidRDefault="00920AF9" w:rsidP="00920AF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rodzaj zaświadczenia które uzyskają uczestnicy potwierdzające ukończenie szkolenia;</w:t>
      </w:r>
    </w:p>
    <w:p w14:paraId="40F1D175" w14:textId="77777777" w:rsidR="00920AF9" w:rsidRPr="00DB76E6" w:rsidRDefault="00920AF9" w:rsidP="00920AF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cena szkolenia.</w:t>
      </w:r>
    </w:p>
    <w:p w14:paraId="17FD3D4A" w14:textId="77777777" w:rsidR="00920AF9" w:rsidRPr="00DB76E6" w:rsidRDefault="00920AF9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6924F3CE" w14:textId="77777777" w:rsidR="00920AF9" w:rsidRPr="00DB76E6" w:rsidRDefault="00920AF9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Powiatowy Urząd  Pracy w Szamotułach zastrzega sobie prawo do rezygnacji z wykonania zamówienia w ramach zapytania ofertowego w przypadku wycofania się kandydata na szkolenia lub wystąpienia okoliczności uniemożliwiającej zlecenie zamówienia.</w:t>
      </w:r>
    </w:p>
    <w:p w14:paraId="49AA2151" w14:textId="77777777" w:rsidR="00920AF9" w:rsidRPr="00DB76E6" w:rsidRDefault="00920AF9" w:rsidP="00920AF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ECD0774" w14:textId="77777777" w:rsidR="00920AF9" w:rsidRPr="00DB76E6" w:rsidRDefault="00920AF9" w:rsidP="00920AF9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AA3BD9D" w14:textId="77777777" w:rsidR="00920AF9" w:rsidRPr="00DB76E6" w:rsidRDefault="00920AF9" w:rsidP="00920AF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36AE0D06" w14:textId="77777777" w:rsidR="00920AF9" w:rsidRPr="00DB76E6" w:rsidRDefault="00920AF9" w:rsidP="00920AF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4E36629D" w14:textId="77777777" w:rsidR="00920AF9" w:rsidRPr="00DB76E6" w:rsidRDefault="00920AF9" w:rsidP="00920AF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wymaganymi załącznikami.</w:t>
      </w:r>
    </w:p>
    <w:p w14:paraId="17720D29" w14:textId="77777777" w:rsidR="00920AF9" w:rsidRPr="00DB76E6" w:rsidRDefault="00920AF9" w:rsidP="00920AF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0D6F957F" w14:textId="77777777" w:rsidR="00920AF9" w:rsidRPr="00DB76E6" w:rsidRDefault="00920AF9" w:rsidP="00920AF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CC6D413" w14:textId="737BD414" w:rsidR="00920AF9" w:rsidRPr="00DB76E6" w:rsidRDefault="00920AF9" w:rsidP="00920AF9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Ofertę należy złożyć do dnia: 0</w:t>
      </w:r>
      <w:r w:rsidR="00527E0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7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.04.2025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r. do godz. 15.30 pocztą na adres: Powiatowy Urząd Pracy, ul. Wojska Polskiego 1, 64-500 Szamotuły; przez platformę </w:t>
      </w:r>
      <w:proofErr w:type="spellStart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ePUAP</w:t>
      </w:r>
      <w:proofErr w:type="spellEnd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zastosowaniem podpisu elektronicznego lub e-mailem na adres: </w:t>
      </w:r>
      <w:hyperlink r:id="rId7" w:history="1">
        <w:r w:rsidRPr="00DB76E6">
          <w:rPr>
            <w:rFonts w:ascii="Arial" w:eastAsia="Times New Roman" w:hAnsi="Arial" w:cs="Arial"/>
            <w:color w:val="0563C1" w:themeColor="hyperlink"/>
            <w:kern w:val="0"/>
            <w:sz w:val="22"/>
            <w:szCs w:val="22"/>
            <w:u w:val="single"/>
            <w:lang w:eastAsia="pl-PL"/>
            <w14:ligatures w14:val="none"/>
          </w:rPr>
          <w:t>szkolenia@szamotuly.praca.gov.pl</w:t>
        </w:r>
      </w:hyperlink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zastrzeżeniem, że oryginał należy podpisać i wysłać pocztą tradycyjną lub dostarczyć osobiście do siedziby tut. Urzędu.</w:t>
      </w:r>
    </w:p>
    <w:p w14:paraId="42C29373" w14:textId="77777777" w:rsidR="00920AF9" w:rsidRPr="00DB76E6" w:rsidRDefault="00920AF9" w:rsidP="00920AF9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D9F859C" w14:textId="77777777" w:rsidR="00920AF9" w:rsidRPr="00DB76E6" w:rsidRDefault="00920AF9" w:rsidP="00920AF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BD57B8D" w14:textId="77777777" w:rsidR="00920AF9" w:rsidRPr="00DB76E6" w:rsidRDefault="00920AF9" w:rsidP="00920AF9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7F1ADCF" w14:textId="77777777" w:rsidR="00920AF9" w:rsidRPr="00DB76E6" w:rsidRDefault="00920AF9" w:rsidP="00920AF9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4DA5B304" w14:textId="77777777" w:rsidR="00920AF9" w:rsidRPr="00DB76E6" w:rsidRDefault="00920AF9" w:rsidP="00920AF9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68D191F8" w14:textId="77777777" w:rsidR="00920AF9" w:rsidRPr="00DB76E6" w:rsidRDefault="00920AF9" w:rsidP="00920AF9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DB76E6">
        <w:rPr>
          <w:rFonts w:ascii="Arial" w:hAnsi="Arial" w:cs="Arial"/>
          <w:b/>
          <w:bCs/>
          <w:sz w:val="22"/>
          <w:szCs w:val="22"/>
        </w:rPr>
        <w:t>Załączniki:</w:t>
      </w:r>
    </w:p>
    <w:p w14:paraId="4AD9B80D" w14:textId="77777777" w:rsidR="00920AF9" w:rsidRPr="00DB76E6" w:rsidRDefault="00920AF9" w:rsidP="00920AF9">
      <w:pPr>
        <w:numPr>
          <w:ilvl w:val="0"/>
          <w:numId w:val="5"/>
        </w:numPr>
        <w:spacing w:after="0" w:line="259" w:lineRule="auto"/>
        <w:contextualSpacing/>
        <w:rPr>
          <w:rFonts w:ascii="Arial" w:hAnsi="Arial" w:cs="Arial"/>
          <w:sz w:val="22"/>
          <w:szCs w:val="22"/>
        </w:rPr>
      </w:pPr>
      <w:r w:rsidRPr="00DB76E6">
        <w:rPr>
          <w:rFonts w:ascii="Arial" w:hAnsi="Arial" w:cs="Arial"/>
          <w:sz w:val="22"/>
          <w:szCs w:val="22"/>
        </w:rPr>
        <w:t>Formularz ofertowy z załącznikami</w:t>
      </w:r>
    </w:p>
    <w:p w14:paraId="1D76A636" w14:textId="77777777" w:rsidR="00920AF9" w:rsidRPr="00DB76E6" w:rsidRDefault="00920AF9" w:rsidP="00920AF9">
      <w:pPr>
        <w:spacing w:after="0" w:line="259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6BD33723" w14:textId="77777777" w:rsidR="00920AF9" w:rsidRPr="00DB76E6" w:rsidRDefault="00920AF9" w:rsidP="00920AF9">
      <w:pPr>
        <w:spacing w:line="259" w:lineRule="auto"/>
        <w:rPr>
          <w:rFonts w:ascii="Arial" w:hAnsi="Arial" w:cs="Arial"/>
          <w:sz w:val="22"/>
          <w:szCs w:val="22"/>
        </w:rPr>
      </w:pPr>
    </w:p>
    <w:p w14:paraId="20F72B88" w14:textId="77777777" w:rsidR="00920AF9" w:rsidRPr="00DB76E6" w:rsidRDefault="00920AF9" w:rsidP="00920AF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2152692" w14:textId="77777777" w:rsidR="00920AF9" w:rsidRDefault="00920AF9"/>
    <w:sectPr w:rsidR="00920AF9" w:rsidSect="00920AF9">
      <w:headerReference w:type="default" r:id="rId8"/>
      <w:footerReference w:type="default" r:id="rId9"/>
      <w:pgSz w:w="11906" w:h="16838"/>
      <w:pgMar w:top="899" w:right="1417" w:bottom="0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2A3E" w14:textId="77777777" w:rsidR="007B084D" w:rsidRDefault="007B084D">
      <w:pPr>
        <w:spacing w:after="0" w:line="240" w:lineRule="auto"/>
      </w:pPr>
      <w:r>
        <w:separator/>
      </w:r>
    </w:p>
  </w:endnote>
  <w:endnote w:type="continuationSeparator" w:id="0">
    <w:p w14:paraId="366214C7" w14:textId="77777777" w:rsidR="007B084D" w:rsidRDefault="007B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CCF5" w14:textId="77777777" w:rsidR="002A458C" w:rsidRDefault="002A458C" w:rsidP="00B02F1E">
    <w:pPr>
      <w:jc w:val="center"/>
      <w:rPr>
        <w:rFonts w:ascii="Monotype Corsiva" w:hAnsi="Monotype Corsiva"/>
        <w:i/>
        <w:sz w:val="30"/>
        <w:szCs w:val="30"/>
      </w:rPr>
    </w:pPr>
  </w:p>
  <w:p w14:paraId="0515AEF2" w14:textId="77777777" w:rsidR="002A458C" w:rsidRDefault="002A458C" w:rsidP="00B02F1E">
    <w:pPr>
      <w:jc w:val="center"/>
      <w:rPr>
        <w:rFonts w:ascii="Monotype Corsiva" w:hAnsi="Monotype Corsiva"/>
        <w:i/>
        <w:sz w:val="30"/>
        <w:szCs w:val="30"/>
      </w:rPr>
    </w:pPr>
  </w:p>
  <w:p w14:paraId="2BE52885" w14:textId="77777777" w:rsidR="002A458C" w:rsidRDefault="002A458C" w:rsidP="00B02F1E">
    <w:pPr>
      <w:jc w:val="center"/>
      <w:rPr>
        <w:rFonts w:ascii="Monotype Corsiva" w:hAnsi="Monotype Corsiva"/>
        <w:i/>
        <w:sz w:val="30"/>
        <w:szCs w:val="30"/>
      </w:rPr>
    </w:pPr>
  </w:p>
  <w:p w14:paraId="11504F69" w14:textId="77777777" w:rsidR="002A458C" w:rsidRDefault="002A458C" w:rsidP="00B02F1E">
    <w:pPr>
      <w:jc w:val="center"/>
      <w:rPr>
        <w:rFonts w:ascii="Monotype Corsiva" w:hAnsi="Monotype Corsiva"/>
        <w:i/>
        <w:sz w:val="30"/>
        <w:szCs w:val="30"/>
      </w:rPr>
    </w:pPr>
  </w:p>
  <w:p w14:paraId="5103217F" w14:textId="77777777" w:rsidR="002A458C" w:rsidRDefault="002A458C" w:rsidP="00B02F1E">
    <w:pPr>
      <w:jc w:val="center"/>
      <w:rPr>
        <w:rFonts w:ascii="Monotype Corsiva" w:hAnsi="Monotype Corsiva"/>
        <w:i/>
        <w:sz w:val="30"/>
        <w:szCs w:val="30"/>
      </w:rPr>
    </w:pPr>
  </w:p>
  <w:p w14:paraId="0028E161" w14:textId="77777777" w:rsidR="002A458C" w:rsidRDefault="002A458C" w:rsidP="00B02F1E">
    <w:pPr>
      <w:jc w:val="center"/>
      <w:rPr>
        <w:rFonts w:ascii="Monotype Corsiva" w:hAnsi="Monotype Corsiva"/>
        <w:i/>
        <w:sz w:val="30"/>
        <w:szCs w:val="30"/>
      </w:rPr>
    </w:pPr>
  </w:p>
  <w:p w14:paraId="3B5AEA5B" w14:textId="77777777" w:rsidR="002A458C" w:rsidRDefault="002A458C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3A72" w14:textId="77777777" w:rsidR="007B084D" w:rsidRDefault="007B084D">
      <w:pPr>
        <w:spacing w:after="0" w:line="240" w:lineRule="auto"/>
      </w:pPr>
      <w:r>
        <w:separator/>
      </w:r>
    </w:p>
  </w:footnote>
  <w:footnote w:type="continuationSeparator" w:id="0">
    <w:p w14:paraId="4BF88076" w14:textId="77777777" w:rsidR="007B084D" w:rsidRDefault="007B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3826" w14:textId="77777777" w:rsidR="002A458C" w:rsidRPr="00AD4693" w:rsidRDefault="00000000" w:rsidP="00AD4693">
    <w:pPr>
      <w:tabs>
        <w:tab w:val="center" w:pos="4536"/>
        <w:tab w:val="right" w:pos="9072"/>
      </w:tabs>
      <w:contextualSpacing/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EC4FB5C" wp14:editId="55EBC1C7">
          <wp:simplePos x="0" y="0"/>
          <wp:positionH relativeFrom="column">
            <wp:posOffset>376555</wp:posOffset>
          </wp:positionH>
          <wp:positionV relativeFrom="paragraph">
            <wp:posOffset>-232410</wp:posOffset>
          </wp:positionV>
          <wp:extent cx="866775" cy="523288"/>
          <wp:effectExtent l="0" t="0" r="0" b="0"/>
          <wp:wrapNone/>
          <wp:docPr id="17550282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223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2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93">
      <w:rPr>
        <w:rFonts w:ascii="Arial" w:hAnsi="Arial" w:cs="Arial"/>
      </w:rPr>
      <w:t>Powiatowy Urząd Pracy</w:t>
    </w:r>
  </w:p>
  <w:p w14:paraId="4802EDE9" w14:textId="77777777" w:rsidR="002A458C" w:rsidRPr="00AD4693" w:rsidRDefault="00000000" w:rsidP="00DB76E6">
    <w:pPr>
      <w:tabs>
        <w:tab w:val="center" w:pos="4536"/>
        <w:tab w:val="right" w:pos="9072"/>
      </w:tabs>
      <w:contextualSpacing/>
      <w:jc w:val="center"/>
      <w:rPr>
        <w:rFonts w:ascii="Arial" w:hAnsi="Arial" w:cs="Arial"/>
      </w:rPr>
    </w:pPr>
    <w:r w:rsidRPr="00AD4693">
      <w:rPr>
        <w:rFonts w:ascii="Arial" w:hAnsi="Arial" w:cs="Arial"/>
      </w:rPr>
      <w:t>w Szamotułach</w:t>
    </w:r>
  </w:p>
  <w:p w14:paraId="336DD0E6" w14:textId="77777777" w:rsidR="002A458C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5C276" wp14:editId="50B21A88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5080" t="5715" r="13970" b="13335"/>
              <wp:wrapNone/>
              <wp:docPr id="211383400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A2EA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Pr="00AD4693">
      <w:rPr>
        <w:rFonts w:ascii="Arial" w:hAnsi="Arial" w:cs="Arial"/>
      </w:rPr>
      <w:t>ul. Wojska Polskiego 1, 64-500 Szamotuły, tel.: 61 10 18 100, fax: 61 292 28 63</w:t>
    </w:r>
  </w:p>
  <w:p w14:paraId="16F3C573" w14:textId="77777777" w:rsidR="002A458C" w:rsidRPr="00DB76E6" w:rsidRDefault="00000000" w:rsidP="00DB76E6">
    <w:pPr>
      <w:tabs>
        <w:tab w:val="center" w:pos="4536"/>
        <w:tab w:val="right" w:pos="9072"/>
      </w:tabs>
      <w:jc w:val="center"/>
      <w:rPr>
        <w:rFonts w:ascii="Arial" w:hAnsi="Arial" w:cs="Arial"/>
        <w:b/>
        <w:u w:val="single"/>
      </w:rPr>
    </w:pPr>
    <w:r w:rsidRPr="00AD4693">
      <w:rPr>
        <w:rFonts w:ascii="Arial" w:hAnsi="Arial" w:cs="Arial"/>
        <w:b/>
      </w:rPr>
      <w:t>posz@praca.gov.pl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40E"/>
    <w:multiLevelType w:val="hybridMultilevel"/>
    <w:tmpl w:val="1F28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A36"/>
    <w:multiLevelType w:val="hybridMultilevel"/>
    <w:tmpl w:val="7834E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26197"/>
    <w:multiLevelType w:val="hybridMultilevel"/>
    <w:tmpl w:val="51ACC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1620">
    <w:abstractNumId w:val="0"/>
  </w:num>
  <w:num w:numId="2" w16cid:durableId="435710174">
    <w:abstractNumId w:val="5"/>
  </w:num>
  <w:num w:numId="3" w16cid:durableId="1000422844">
    <w:abstractNumId w:val="3"/>
  </w:num>
  <w:num w:numId="4" w16cid:durableId="1960450359">
    <w:abstractNumId w:val="1"/>
  </w:num>
  <w:num w:numId="5" w16cid:durableId="1156069827">
    <w:abstractNumId w:val="4"/>
  </w:num>
  <w:num w:numId="6" w16cid:durableId="161031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F9"/>
    <w:rsid w:val="00073C84"/>
    <w:rsid w:val="001C71EE"/>
    <w:rsid w:val="001F04CA"/>
    <w:rsid w:val="002A458C"/>
    <w:rsid w:val="00472D94"/>
    <w:rsid w:val="00524062"/>
    <w:rsid w:val="00527E02"/>
    <w:rsid w:val="005A6029"/>
    <w:rsid w:val="006054BF"/>
    <w:rsid w:val="006A0838"/>
    <w:rsid w:val="007B084D"/>
    <w:rsid w:val="00920AF9"/>
    <w:rsid w:val="00E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86AD"/>
  <w15:chartTrackingRefBased/>
  <w15:docId w15:val="{4C968DC7-D3AA-4C64-9523-6E46BDEE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AF9"/>
  </w:style>
  <w:style w:type="paragraph" w:styleId="Nagwek1">
    <w:name w:val="heading 1"/>
    <w:basedOn w:val="Normalny"/>
    <w:next w:val="Normalny"/>
    <w:link w:val="Nagwek1Znak"/>
    <w:uiPriority w:val="9"/>
    <w:qFormat/>
    <w:rsid w:val="00920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A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A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A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A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A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A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0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0A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0A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0A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A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szamotuly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3</cp:revision>
  <dcterms:created xsi:type="dcterms:W3CDTF">2025-03-26T08:05:00Z</dcterms:created>
  <dcterms:modified xsi:type="dcterms:W3CDTF">2025-03-28T08:55:00Z</dcterms:modified>
</cp:coreProperties>
</file>