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4E6F" w14:textId="58008FDB" w:rsidR="009E25B3" w:rsidRPr="00045FAF" w:rsidRDefault="009E25B3" w:rsidP="00ED52B4">
      <w:pPr>
        <w:pStyle w:val="Nagwek"/>
        <w:jc w:val="center"/>
        <w:rPr>
          <w:b/>
        </w:rPr>
      </w:pPr>
      <w:r w:rsidRPr="00397EA5">
        <w:rPr>
          <w:b/>
        </w:rPr>
        <w:t>KLAUZULA INFORMACYJNA</w:t>
      </w:r>
      <w:r w:rsidR="005E7874">
        <w:rPr>
          <w:b/>
        </w:rPr>
        <w:t xml:space="preserve"> </w:t>
      </w:r>
      <w:r w:rsidR="00AA4B6A">
        <w:rPr>
          <w:b/>
        </w:rPr>
        <w:t>DO CELÓ</w:t>
      </w:r>
      <w:bookmarkStart w:id="0" w:name="_GoBack"/>
      <w:bookmarkEnd w:id="0"/>
      <w:r w:rsidR="00AA4B6A">
        <w:rPr>
          <w:b/>
        </w:rPr>
        <w:t>W REKRUTACJI</w:t>
      </w:r>
      <w:r w:rsidR="00ED52B4">
        <w:rPr>
          <w:b/>
        </w:rPr>
        <w:t xml:space="preserve"> W SĄDZIE REJONOWYM W SZAMOTUŁACH</w:t>
      </w:r>
    </w:p>
    <w:p w14:paraId="22DADDEE" w14:textId="6BEE30D3" w:rsidR="009E25B3" w:rsidRPr="00FC772A" w:rsidRDefault="009E25B3" w:rsidP="00655690">
      <w:pPr>
        <w:spacing w:before="240"/>
        <w:jc w:val="both"/>
        <w:rPr>
          <w:szCs w:val="17"/>
        </w:rPr>
      </w:pPr>
      <w:r w:rsidRPr="00FC772A">
        <w:rPr>
          <w:szCs w:val="17"/>
        </w:rPr>
        <w:t xml:space="preserve">Zgodnie z </w:t>
      </w:r>
      <w:hyperlink r:id="rId7" w:history="1">
        <w:r w:rsidRPr="00FC772A">
          <w:rPr>
            <w:szCs w:val="17"/>
          </w:rPr>
          <w:t>art. 13 ust. 1 i ust. 2</w:t>
        </w:r>
      </w:hyperlink>
      <w:r w:rsidRPr="00FC772A">
        <w:rPr>
          <w:szCs w:val="17"/>
        </w:rPr>
        <w:t xml:space="preserve"> rozporządzenia Parlamentu Europejskiego i Rady (UE) </w:t>
      </w:r>
      <w:hyperlink r:id="rId8" w:history="1">
        <w:r w:rsidRPr="00FC772A">
          <w:rPr>
            <w:szCs w:val="17"/>
          </w:rPr>
          <w:t>2016/679</w:t>
        </w:r>
      </w:hyperlink>
      <w:r w:rsidRPr="00FC772A">
        <w:rPr>
          <w:szCs w:val="17"/>
        </w:rPr>
        <w:t> z 27 kwietnia 2016 r.</w:t>
      </w:r>
      <w:r>
        <w:rPr>
          <w:szCs w:val="17"/>
        </w:rPr>
        <w:t>,</w:t>
      </w:r>
      <w:r w:rsidRPr="00FC772A">
        <w:rPr>
          <w:szCs w:val="17"/>
        </w:rPr>
        <w:t xml:space="preserve"> w sprawie ochrony osób fizycznych w związku</w:t>
      </w:r>
      <w:r w:rsidR="005656C4">
        <w:rPr>
          <w:szCs w:val="17"/>
        </w:rPr>
        <w:t xml:space="preserve"> </w:t>
      </w:r>
      <w:r w:rsidR="00201B39">
        <w:rPr>
          <w:szCs w:val="17"/>
        </w:rPr>
        <w:br/>
      </w:r>
      <w:r w:rsidRPr="00FC772A">
        <w:rPr>
          <w:szCs w:val="17"/>
        </w:rPr>
        <w:t>z przetwarzaniem danych osobowych i w sprawie swobodnego przepływu takich danych oraz uchylenia dyrektywy </w:t>
      </w:r>
      <w:hyperlink r:id="rId9" w:history="1">
        <w:r w:rsidRPr="00FC772A">
          <w:rPr>
            <w:szCs w:val="17"/>
          </w:rPr>
          <w:t>95/46/WE</w:t>
        </w:r>
      </w:hyperlink>
      <w:r w:rsidR="00645C34">
        <w:rPr>
          <w:szCs w:val="17"/>
        </w:rPr>
        <w:t xml:space="preserve">, zwane dalej „Rozporządzeniem </w:t>
      </w:r>
      <w:hyperlink r:id="rId10" w:history="1">
        <w:r w:rsidR="00645C34" w:rsidRPr="00FC772A">
          <w:rPr>
            <w:szCs w:val="17"/>
          </w:rPr>
          <w:t>2016/679</w:t>
        </w:r>
      </w:hyperlink>
      <w:r w:rsidR="00645C34">
        <w:rPr>
          <w:szCs w:val="17"/>
        </w:rPr>
        <w:t>”</w:t>
      </w:r>
      <w:r>
        <w:rPr>
          <w:szCs w:val="17"/>
        </w:rPr>
        <w:t>, informujemy, że</w:t>
      </w:r>
      <w:r w:rsidRPr="00FC772A">
        <w:rPr>
          <w:szCs w:val="17"/>
        </w:rPr>
        <w:t>:</w:t>
      </w:r>
    </w:p>
    <w:p w14:paraId="46FF3153" w14:textId="4C7E4810" w:rsidR="003A2096" w:rsidRDefault="009E25B3" w:rsidP="003A2096">
      <w:pPr>
        <w:numPr>
          <w:ilvl w:val="0"/>
          <w:numId w:val="2"/>
        </w:numPr>
        <w:spacing w:before="240"/>
        <w:ind w:left="709"/>
        <w:jc w:val="both"/>
        <w:rPr>
          <w:szCs w:val="17"/>
        </w:rPr>
      </w:pPr>
      <w:r w:rsidRPr="003A2096">
        <w:rPr>
          <w:szCs w:val="17"/>
        </w:rPr>
        <w:t>Administratorem Pani/Pana danych osobowych jest</w:t>
      </w:r>
      <w:r w:rsidR="00045FAF" w:rsidRPr="003A2096">
        <w:rPr>
          <w:szCs w:val="17"/>
        </w:rPr>
        <w:t xml:space="preserve"> </w:t>
      </w:r>
      <w:r w:rsidR="003A2096">
        <w:rPr>
          <w:szCs w:val="17"/>
        </w:rPr>
        <w:t>P</w:t>
      </w:r>
      <w:r w:rsidR="003A2096" w:rsidRPr="00C856BC">
        <w:t xml:space="preserve">rezes Sądu Rejonowego </w:t>
      </w:r>
      <w:r w:rsidR="00201B39">
        <w:br/>
      </w:r>
      <w:r w:rsidR="003A2096" w:rsidRPr="00C856BC">
        <w:t>w Szamotułach</w:t>
      </w:r>
      <w:r w:rsidR="003A2096">
        <w:t xml:space="preserve"> i/lub </w:t>
      </w:r>
      <w:r w:rsidR="003A2096" w:rsidRPr="00C856BC">
        <w:t>Dyrektor Sądu Rejonowego w Szamotułach</w:t>
      </w:r>
      <w:r w:rsidR="003A2096">
        <w:rPr>
          <w:szCs w:val="17"/>
        </w:rPr>
        <w:t xml:space="preserve">, </w:t>
      </w:r>
      <w:r w:rsidR="003A2096" w:rsidRPr="00FC772A">
        <w:rPr>
          <w:szCs w:val="17"/>
        </w:rPr>
        <w:t>z siedzibą</w:t>
      </w:r>
      <w:r w:rsidR="00ED52B4">
        <w:rPr>
          <w:szCs w:val="17"/>
        </w:rPr>
        <w:t xml:space="preserve"> </w:t>
      </w:r>
      <w:r w:rsidR="00201B39">
        <w:rPr>
          <w:szCs w:val="17"/>
        </w:rPr>
        <w:br/>
      </w:r>
      <w:r w:rsidR="003A2096">
        <w:t xml:space="preserve">w Szamotułach, </w:t>
      </w:r>
      <w:r w:rsidR="00577706">
        <w:t>ul. A</w:t>
      </w:r>
      <w:r w:rsidR="003A2096" w:rsidRPr="00505D1E">
        <w:t>leja 1 Maja 5a</w:t>
      </w:r>
      <w:r w:rsidR="003A2096">
        <w:t xml:space="preserve">, </w:t>
      </w:r>
      <w:r w:rsidR="003A2096" w:rsidRPr="00505D1E">
        <w:t>64-500 Szamotuły</w:t>
      </w:r>
      <w:r w:rsidR="00ED52B4">
        <w:t>,</w:t>
      </w:r>
      <w:r w:rsidR="003A2096" w:rsidRPr="00505D1E">
        <w:t xml:space="preserve"> </w:t>
      </w:r>
      <w:r w:rsidR="003A2096" w:rsidRPr="000D287C">
        <w:t xml:space="preserve">adres e-mail: </w:t>
      </w:r>
      <w:r w:rsidR="003A2096" w:rsidRPr="00505D1E">
        <w:t>sekretariat@szamotuly.sr.gov.pl</w:t>
      </w:r>
      <w:r w:rsidR="003A2096">
        <w:rPr>
          <w:szCs w:val="17"/>
        </w:rPr>
        <w:t xml:space="preserve">, każdy z nich w zakresie własnych kompetencji </w:t>
      </w:r>
      <w:r w:rsidR="00201B39">
        <w:rPr>
          <w:szCs w:val="17"/>
        </w:rPr>
        <w:br/>
      </w:r>
      <w:r w:rsidR="003A2096">
        <w:rPr>
          <w:szCs w:val="17"/>
        </w:rPr>
        <w:t xml:space="preserve">i realizowanych zadań, wg regulacji zawartych w </w:t>
      </w:r>
      <w:r w:rsidR="00ED52B4">
        <w:rPr>
          <w:szCs w:val="17"/>
        </w:rPr>
        <w:t>u</w:t>
      </w:r>
      <w:r w:rsidR="003A2096">
        <w:rPr>
          <w:szCs w:val="17"/>
        </w:rPr>
        <w:t>stawie z dnia 27 lipca 2001</w:t>
      </w:r>
      <w:r w:rsidR="00ED52B4">
        <w:rPr>
          <w:szCs w:val="17"/>
        </w:rPr>
        <w:t xml:space="preserve"> </w:t>
      </w:r>
      <w:r w:rsidR="003A2096">
        <w:rPr>
          <w:szCs w:val="17"/>
        </w:rPr>
        <w:t>r. Prawo o ustroju sądów powszechnych</w:t>
      </w:r>
      <w:r w:rsidR="00ED52B4">
        <w:rPr>
          <w:szCs w:val="17"/>
        </w:rPr>
        <w:t>.</w:t>
      </w:r>
    </w:p>
    <w:p w14:paraId="684A611A" w14:textId="5073220D" w:rsidR="003A2096" w:rsidRDefault="003A2096" w:rsidP="003A2096">
      <w:pPr>
        <w:numPr>
          <w:ilvl w:val="0"/>
          <w:numId w:val="2"/>
        </w:numPr>
        <w:spacing w:before="240"/>
        <w:ind w:left="709"/>
        <w:jc w:val="both"/>
        <w:rPr>
          <w:szCs w:val="17"/>
        </w:rPr>
      </w:pPr>
      <w:r w:rsidRPr="00BE4A95">
        <w:rPr>
          <w:szCs w:val="17"/>
        </w:rPr>
        <w:t xml:space="preserve">Kontakt z Inspektorem Ochrony Danych w Sądzie </w:t>
      </w:r>
      <w:r w:rsidR="00ED52B4">
        <w:rPr>
          <w:szCs w:val="17"/>
        </w:rPr>
        <w:t>Rejonowym w Szamotułach</w:t>
      </w:r>
      <w:r w:rsidRPr="00BE4A95">
        <w:rPr>
          <w:szCs w:val="17"/>
        </w:rPr>
        <w:t>, możliwy jest  pisemnie na  adres korespondencyjny:</w:t>
      </w:r>
      <w:r w:rsidR="00577706">
        <w:rPr>
          <w:szCs w:val="17"/>
        </w:rPr>
        <w:t xml:space="preserve"> ul.</w:t>
      </w:r>
      <w:r w:rsidRPr="00BE4A95">
        <w:rPr>
          <w:szCs w:val="17"/>
        </w:rPr>
        <w:t xml:space="preserve"> </w:t>
      </w:r>
      <w:r w:rsidR="00577706">
        <w:t>A</w:t>
      </w:r>
      <w:r w:rsidRPr="00505D1E">
        <w:t>leja 1 Maja 5a</w:t>
      </w:r>
      <w:r>
        <w:t xml:space="preserve">, </w:t>
      </w:r>
      <w:r w:rsidRPr="00505D1E">
        <w:t>64-500 Szamotuły</w:t>
      </w:r>
      <w:r w:rsidRPr="00BE4A95">
        <w:rPr>
          <w:szCs w:val="17"/>
        </w:rPr>
        <w:t xml:space="preserve">, na adres e-mail: </w:t>
      </w:r>
      <w:r w:rsidRPr="00D61A22">
        <w:rPr>
          <w:szCs w:val="17"/>
        </w:rPr>
        <w:t>iod@szamotuly.sr.gov.pl</w:t>
      </w:r>
      <w:r w:rsidR="00201B39">
        <w:rPr>
          <w:szCs w:val="17"/>
        </w:rPr>
        <w:t>.</w:t>
      </w:r>
    </w:p>
    <w:p w14:paraId="2F0F5642" w14:textId="0A38A6D8" w:rsidR="00AA4B6A" w:rsidRDefault="009E25B3" w:rsidP="00655690">
      <w:pPr>
        <w:numPr>
          <w:ilvl w:val="0"/>
          <w:numId w:val="2"/>
        </w:numPr>
        <w:spacing w:before="120"/>
        <w:ind w:left="709"/>
        <w:jc w:val="both"/>
        <w:rPr>
          <w:szCs w:val="17"/>
        </w:rPr>
      </w:pPr>
      <w:r w:rsidRPr="001C68F9">
        <w:rPr>
          <w:szCs w:val="17"/>
        </w:rPr>
        <w:t xml:space="preserve">Przetwarzanie </w:t>
      </w:r>
      <w:r w:rsidR="00322E53" w:rsidRPr="001C68F9">
        <w:rPr>
          <w:szCs w:val="17"/>
        </w:rPr>
        <w:t xml:space="preserve">Państwa </w:t>
      </w:r>
      <w:r w:rsidR="00645C34" w:rsidRPr="001C68F9">
        <w:rPr>
          <w:szCs w:val="17"/>
        </w:rPr>
        <w:t>danych osobowych odbywa</w:t>
      </w:r>
      <w:r w:rsidR="00C41A61">
        <w:rPr>
          <w:szCs w:val="17"/>
        </w:rPr>
        <w:t xml:space="preserve"> się </w:t>
      </w:r>
      <w:r w:rsidR="008D3920">
        <w:rPr>
          <w:szCs w:val="17"/>
        </w:rPr>
        <w:t>w celu przeprowadzenia naboru</w:t>
      </w:r>
      <w:r w:rsidR="00ED52B4">
        <w:rPr>
          <w:szCs w:val="17"/>
        </w:rPr>
        <w:t xml:space="preserve"> na wolne stanowiska urzędnicze, konkursu lub</w:t>
      </w:r>
      <w:r w:rsidR="008D3920">
        <w:rPr>
          <w:szCs w:val="17"/>
        </w:rPr>
        <w:t xml:space="preserve"> rekrutacji  </w:t>
      </w:r>
      <w:r w:rsidR="00C41A61">
        <w:rPr>
          <w:szCs w:val="17"/>
        </w:rPr>
        <w:t xml:space="preserve">na podstawie art. 6 </w:t>
      </w:r>
      <w:r w:rsidR="003A2096">
        <w:rPr>
          <w:szCs w:val="17"/>
        </w:rPr>
        <w:t xml:space="preserve">ust. 1 </w:t>
      </w:r>
      <w:r w:rsidR="00C41A61">
        <w:rPr>
          <w:szCs w:val="17"/>
        </w:rPr>
        <w:t>lit. a</w:t>
      </w:r>
      <w:r w:rsidR="00005CFA" w:rsidRPr="001C68F9">
        <w:rPr>
          <w:szCs w:val="17"/>
        </w:rPr>
        <w:t xml:space="preserve">, </w:t>
      </w:r>
      <w:r w:rsidR="00A61E10">
        <w:rPr>
          <w:szCs w:val="17"/>
        </w:rPr>
        <w:t>b i c</w:t>
      </w:r>
      <w:r w:rsidR="003A2096">
        <w:rPr>
          <w:szCs w:val="17"/>
        </w:rPr>
        <w:t xml:space="preserve">, art. 9 ust. 2 lit. a, </w:t>
      </w:r>
      <w:r w:rsidR="00693085">
        <w:rPr>
          <w:szCs w:val="17"/>
        </w:rPr>
        <w:t>g</w:t>
      </w:r>
      <w:r w:rsidR="003A2096">
        <w:rPr>
          <w:szCs w:val="17"/>
        </w:rPr>
        <w:t xml:space="preserve"> oraz art. 10</w:t>
      </w:r>
      <w:r w:rsidRPr="001C68F9">
        <w:rPr>
          <w:szCs w:val="17"/>
        </w:rPr>
        <w:t xml:space="preserve"> R</w:t>
      </w:r>
      <w:r w:rsidR="003D5EF4" w:rsidRPr="001C68F9">
        <w:rPr>
          <w:szCs w:val="17"/>
        </w:rPr>
        <w:t xml:space="preserve">ozporządzenia  </w:t>
      </w:r>
      <w:hyperlink r:id="rId11" w:history="1">
        <w:r w:rsidR="003D5EF4" w:rsidRPr="001C68F9">
          <w:rPr>
            <w:szCs w:val="17"/>
          </w:rPr>
          <w:t>2016/679</w:t>
        </w:r>
      </w:hyperlink>
      <w:r w:rsidR="00FE17E5">
        <w:rPr>
          <w:szCs w:val="17"/>
        </w:rPr>
        <w:t xml:space="preserve"> w zw. z art. 22</w:t>
      </w:r>
      <w:r w:rsidR="00FE17E5">
        <w:rPr>
          <w:szCs w:val="17"/>
          <w:vertAlign w:val="superscript"/>
        </w:rPr>
        <w:t>1</w:t>
      </w:r>
      <w:r w:rsidR="00FE17E5">
        <w:rPr>
          <w:szCs w:val="17"/>
        </w:rPr>
        <w:t xml:space="preserve"> oraz art. 22</w:t>
      </w:r>
      <w:r w:rsidR="00FE17E5">
        <w:rPr>
          <w:szCs w:val="17"/>
          <w:vertAlign w:val="superscript"/>
        </w:rPr>
        <w:t>1a</w:t>
      </w:r>
      <w:r w:rsidR="00FE17E5">
        <w:rPr>
          <w:szCs w:val="17"/>
        </w:rPr>
        <w:t xml:space="preserve"> kodeksu pracy</w:t>
      </w:r>
      <w:r w:rsidRPr="001C68F9">
        <w:rPr>
          <w:szCs w:val="17"/>
        </w:rPr>
        <w:t xml:space="preserve">,  </w:t>
      </w:r>
      <w:r w:rsidR="005F1AF2">
        <w:rPr>
          <w:szCs w:val="17"/>
        </w:rPr>
        <w:t>oraz</w:t>
      </w:r>
      <w:r w:rsidR="003D5EF4" w:rsidRPr="001C68F9">
        <w:rPr>
          <w:szCs w:val="17"/>
        </w:rPr>
        <w:t xml:space="preserve"> </w:t>
      </w:r>
      <w:r w:rsidR="002F250B">
        <w:rPr>
          <w:szCs w:val="17"/>
        </w:rPr>
        <w:t xml:space="preserve">w </w:t>
      </w:r>
      <w:r w:rsidR="00322E53" w:rsidRPr="001C68F9">
        <w:rPr>
          <w:szCs w:val="17"/>
        </w:rPr>
        <w:t>szczególności</w:t>
      </w:r>
      <w:r w:rsidR="00AA4B6A">
        <w:rPr>
          <w:szCs w:val="17"/>
        </w:rPr>
        <w:t>:</w:t>
      </w:r>
      <w:r w:rsidR="003D5EF4" w:rsidRPr="001C68F9">
        <w:rPr>
          <w:szCs w:val="17"/>
        </w:rPr>
        <w:t xml:space="preserve"> </w:t>
      </w:r>
    </w:p>
    <w:p w14:paraId="7A6CDDEB" w14:textId="77777777" w:rsidR="005F1AF2" w:rsidRDefault="005F1AF2" w:rsidP="00655690">
      <w:pPr>
        <w:pStyle w:val="Akapitzlist"/>
        <w:ind w:left="786"/>
        <w:jc w:val="both"/>
      </w:pPr>
    </w:p>
    <w:p w14:paraId="3D8A71B3" w14:textId="19D9E764" w:rsidR="005F1AF2" w:rsidRDefault="005F1AF2" w:rsidP="00655690">
      <w:pPr>
        <w:pStyle w:val="Akapitzlist"/>
        <w:numPr>
          <w:ilvl w:val="0"/>
          <w:numId w:val="9"/>
        </w:numPr>
        <w:jc w:val="both"/>
      </w:pPr>
      <w:r w:rsidRPr="002215C3">
        <w:t>ustawy z dnia 27 lipca 2001 r.</w:t>
      </w:r>
      <w:r w:rsidR="003A2096">
        <w:t xml:space="preserve"> -</w:t>
      </w:r>
      <w:r w:rsidR="008D3920">
        <w:t xml:space="preserve"> </w:t>
      </w:r>
      <w:r w:rsidRPr="002215C3">
        <w:t xml:space="preserve">Prawo o </w:t>
      </w:r>
      <w:r>
        <w:t>ustroju sądów powszechnych</w:t>
      </w:r>
      <w:r w:rsidRPr="002215C3">
        <w:t>;</w:t>
      </w:r>
    </w:p>
    <w:p w14:paraId="0338C2DD" w14:textId="77777777" w:rsidR="005F1AF2" w:rsidRDefault="00AA4B6A" w:rsidP="00655690">
      <w:pPr>
        <w:pStyle w:val="Akapitzlist"/>
        <w:numPr>
          <w:ilvl w:val="0"/>
          <w:numId w:val="9"/>
        </w:numPr>
        <w:jc w:val="both"/>
      </w:pPr>
      <w:r w:rsidRPr="007E49D7">
        <w:t xml:space="preserve">ustawy z dnia 26 czerwca </w:t>
      </w:r>
      <w:r>
        <w:t>1974 r.</w:t>
      </w:r>
      <w:r w:rsidR="00A61E10">
        <w:t>,</w:t>
      </w:r>
      <w:r w:rsidR="005F1AF2">
        <w:t xml:space="preserve">  Kodeks pracy;</w:t>
      </w:r>
    </w:p>
    <w:p w14:paraId="33983BCD" w14:textId="77777777" w:rsidR="005F1AF2" w:rsidRDefault="005F1AF2" w:rsidP="00655690">
      <w:pPr>
        <w:pStyle w:val="Akapitzlist"/>
        <w:numPr>
          <w:ilvl w:val="0"/>
          <w:numId w:val="9"/>
        </w:numPr>
        <w:jc w:val="both"/>
      </w:pPr>
      <w:r>
        <w:t>ustawy</w:t>
      </w:r>
      <w:r w:rsidR="00AA4B6A" w:rsidRPr="007E49D7">
        <w:t xml:space="preserve"> z dnia 18 grudnia 1998 r. o pracownikach sądów i prokuratur</w:t>
      </w:r>
      <w:r w:rsidR="00C41A61">
        <w:t>y</w:t>
      </w:r>
      <w:r w:rsidR="008D3920">
        <w:t>;</w:t>
      </w:r>
    </w:p>
    <w:p w14:paraId="5D3DFC45" w14:textId="239F65DB" w:rsidR="005F1AF2" w:rsidRPr="005F1AF2" w:rsidRDefault="00AA4B6A" w:rsidP="003A2096">
      <w:pPr>
        <w:pStyle w:val="Akapitzlist"/>
        <w:numPr>
          <w:ilvl w:val="0"/>
          <w:numId w:val="9"/>
        </w:numPr>
        <w:jc w:val="both"/>
      </w:pPr>
      <w:r w:rsidRPr="007E49D7">
        <w:t>rozporządzeniem Ministra Sprawiedliwości z</w:t>
      </w:r>
      <w:r w:rsidR="005F1AF2">
        <w:t xml:space="preserve"> dnia 14 października 2013 r. </w:t>
      </w:r>
      <w:r w:rsidR="00201B39">
        <w:br/>
      </w:r>
      <w:r w:rsidR="005F1AF2">
        <w:t>w</w:t>
      </w:r>
      <w:r w:rsidR="003A2096">
        <w:t xml:space="preserve"> </w:t>
      </w:r>
      <w:r w:rsidRPr="007E49D7">
        <w:t>sprawie prowadzenia konkursu na stanowisko asyst</w:t>
      </w:r>
      <w:r w:rsidR="005F1AF2">
        <w:t>enta</w:t>
      </w:r>
      <w:r w:rsidR="003A2096">
        <w:t>.</w:t>
      </w:r>
    </w:p>
    <w:p w14:paraId="2E03CB98" w14:textId="77777777" w:rsidR="009E25B3" w:rsidRPr="001C68F9" w:rsidRDefault="00832A0A" w:rsidP="00655690">
      <w:pPr>
        <w:numPr>
          <w:ilvl w:val="0"/>
          <w:numId w:val="2"/>
        </w:numPr>
        <w:spacing w:before="240"/>
        <w:ind w:left="709"/>
        <w:jc w:val="both"/>
        <w:rPr>
          <w:szCs w:val="17"/>
        </w:rPr>
      </w:pPr>
      <w:r w:rsidRPr="001C68F9">
        <w:t xml:space="preserve">Na podstawie </w:t>
      </w:r>
      <w:r w:rsidR="009E25B3" w:rsidRPr="001C68F9">
        <w:t xml:space="preserve"> </w:t>
      </w:r>
      <w:r w:rsidRPr="001C68F9">
        <w:rPr>
          <w:szCs w:val="17"/>
        </w:rPr>
        <w:t>Rozporządzenia</w:t>
      </w:r>
      <w:r w:rsidR="00005CFA" w:rsidRPr="001C68F9">
        <w:rPr>
          <w:szCs w:val="17"/>
        </w:rPr>
        <w:t xml:space="preserve">  </w:t>
      </w:r>
      <w:hyperlink r:id="rId12" w:history="1">
        <w:r w:rsidR="00005CFA" w:rsidRPr="001C68F9">
          <w:rPr>
            <w:szCs w:val="17"/>
          </w:rPr>
          <w:t>2016/679</w:t>
        </w:r>
      </w:hyperlink>
      <w:r w:rsidR="00005CFA" w:rsidRPr="001C68F9">
        <w:rPr>
          <w:szCs w:val="17"/>
        </w:rPr>
        <w:t>,</w:t>
      </w:r>
      <w:r w:rsidR="009E25B3" w:rsidRPr="001C68F9">
        <w:t xml:space="preserve"> w związku z przetwarzaniem Państwa  danych osobowych</w:t>
      </w:r>
      <w:r w:rsidR="001A62EA" w:rsidRPr="001C68F9">
        <w:t>,</w:t>
      </w:r>
      <w:r w:rsidR="009E25B3" w:rsidRPr="001C68F9">
        <w:t xml:space="preserve"> posiadają Państwo następujące prawa:</w:t>
      </w:r>
    </w:p>
    <w:p w14:paraId="62A6489A" w14:textId="77777777" w:rsidR="009E25B3" w:rsidRPr="001C68F9" w:rsidRDefault="009E25B3" w:rsidP="0065569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C68F9">
        <w:rPr>
          <w:sz w:val="22"/>
          <w:szCs w:val="22"/>
        </w:rPr>
        <w:t>dostępu do treści swoich danych – korzystając z tego prawa mają Państwo możliwość pozyskania informacji, jakie dane, w jaki sposób i w jakim celu są przetwarzane,</w:t>
      </w:r>
    </w:p>
    <w:p w14:paraId="203C399A" w14:textId="77777777" w:rsidR="009E25B3" w:rsidRPr="001C68F9" w:rsidRDefault="009E25B3" w:rsidP="0065569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C68F9">
        <w:rPr>
          <w:sz w:val="22"/>
          <w:szCs w:val="22"/>
        </w:rPr>
        <w:t>prawo ich sprostowania – korzystając z tego p</w:t>
      </w:r>
      <w:r w:rsidR="003D5EF4" w:rsidRPr="001C68F9">
        <w:rPr>
          <w:sz w:val="22"/>
          <w:szCs w:val="22"/>
        </w:rPr>
        <w:t>rawa mogą Państwo zgłosić</w:t>
      </w:r>
      <w:r w:rsidRPr="001C68F9">
        <w:rPr>
          <w:sz w:val="22"/>
          <w:szCs w:val="22"/>
        </w:rPr>
        <w:t xml:space="preserve"> konieczność poprawienia</w:t>
      </w:r>
      <w:r w:rsidR="002964D9" w:rsidRPr="001C68F9">
        <w:rPr>
          <w:sz w:val="22"/>
          <w:szCs w:val="22"/>
        </w:rPr>
        <w:t>, sprostowania lub uzupełnienia danych,</w:t>
      </w:r>
    </w:p>
    <w:p w14:paraId="417A93E0" w14:textId="062BF991" w:rsidR="009E25B3" w:rsidRPr="001C68F9" w:rsidRDefault="009E25B3" w:rsidP="0065569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C68F9">
        <w:rPr>
          <w:sz w:val="22"/>
          <w:szCs w:val="22"/>
        </w:rPr>
        <w:t xml:space="preserve">prawo do usunięcia – </w:t>
      </w:r>
      <w:r w:rsidR="002964D9" w:rsidRPr="001C68F9">
        <w:rPr>
          <w:sz w:val="22"/>
          <w:szCs w:val="22"/>
        </w:rPr>
        <w:t>korzystając z tego prawa mogą Państwo złożyć wniosek  o usunięcie danych. W przypadku zasadności wniosku, dane zostaną niezwłocznie usunięte,</w:t>
      </w:r>
    </w:p>
    <w:p w14:paraId="1687C46E" w14:textId="77777777" w:rsidR="002964D9" w:rsidRPr="001C68F9" w:rsidRDefault="002964D9" w:rsidP="0065569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C68F9">
        <w:rPr>
          <w:sz w:val="22"/>
          <w:szCs w:val="22"/>
        </w:rPr>
        <w:t>prawo do ograniczenia przetwarzania – korzystając z tego prawa mogą Państwo złożyć wniosek o ograniczenie przetwarzania danych, w razie kwestionowania prawidłowości przetwarzanych danych. W przypadku zasadności wniosku, dane mogą być jedynie przechowywane. Dalsze przetwarzanie może odbyć się po ustaniu przesłanek uzasadniających ograniczenie przetwarzania</w:t>
      </w:r>
      <w:r w:rsidRPr="001C68F9">
        <w:t>,</w:t>
      </w:r>
    </w:p>
    <w:p w14:paraId="71877172" w14:textId="6011E399" w:rsidR="009E25B3" w:rsidRPr="001C68F9" w:rsidRDefault="009E25B3" w:rsidP="0065569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C68F9">
        <w:rPr>
          <w:sz w:val="22"/>
          <w:szCs w:val="22"/>
        </w:rPr>
        <w:t>prawo do przenoszenia danych – ma zastosowanie jedynie w przypadkach przetwarzania danych na podstawi</w:t>
      </w:r>
      <w:r w:rsidR="00005CFA" w:rsidRPr="001C68F9">
        <w:rPr>
          <w:sz w:val="22"/>
          <w:szCs w:val="22"/>
        </w:rPr>
        <w:t>e zgody lub na podstawie umowy</w:t>
      </w:r>
      <w:r w:rsidRPr="001C68F9">
        <w:rPr>
          <w:sz w:val="22"/>
          <w:szCs w:val="22"/>
        </w:rPr>
        <w:t xml:space="preserve"> i w sposób zautomatyzowany,</w:t>
      </w:r>
    </w:p>
    <w:p w14:paraId="7418192C" w14:textId="6A3EB9A4" w:rsidR="009E25B3" w:rsidRPr="001C68F9" w:rsidRDefault="009E25B3" w:rsidP="0065569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C68F9">
        <w:rPr>
          <w:sz w:val="22"/>
          <w:szCs w:val="22"/>
        </w:rPr>
        <w:t>prawo wniesienia sprzeciwu –</w:t>
      </w:r>
      <w:r w:rsidR="002541B4" w:rsidRPr="001C68F9">
        <w:rPr>
          <w:sz w:val="22"/>
          <w:szCs w:val="22"/>
        </w:rPr>
        <w:t xml:space="preserve"> </w:t>
      </w:r>
      <w:r w:rsidRPr="001C68F9">
        <w:rPr>
          <w:sz w:val="22"/>
          <w:szCs w:val="22"/>
        </w:rPr>
        <w:t>jeżeli są one przetwarzane na podstawie  art. 6 ust. 1 lit</w:t>
      </w:r>
      <w:r w:rsidR="00830B44">
        <w:rPr>
          <w:sz w:val="22"/>
          <w:szCs w:val="22"/>
        </w:rPr>
        <w:t>.</w:t>
      </w:r>
      <w:r w:rsidRPr="001C68F9">
        <w:rPr>
          <w:sz w:val="22"/>
          <w:szCs w:val="22"/>
        </w:rPr>
        <w:t xml:space="preserve"> e (</w:t>
      </w:r>
      <w:r w:rsidR="002541B4" w:rsidRPr="001C68F9">
        <w:rPr>
          <w:sz w:val="22"/>
          <w:szCs w:val="22"/>
        </w:rPr>
        <w:t>interes publiczny), chyba że okaże się</w:t>
      </w:r>
      <w:r w:rsidRPr="001C68F9">
        <w:rPr>
          <w:sz w:val="22"/>
          <w:szCs w:val="22"/>
        </w:rPr>
        <w:t>, iż istnieją ważne prawnie uzasadnione podstawy do przetwarzania danych, które według prawa uznaje się za nadrzędne wobec Państwa interesów, praw i wolności lub podstawy do ustalenia, dochodzenia lub obrony roszczeń,</w:t>
      </w:r>
    </w:p>
    <w:p w14:paraId="5B8AA970" w14:textId="35134672" w:rsidR="002541B4" w:rsidRPr="00737493" w:rsidRDefault="009E25B3" w:rsidP="0073749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C68F9">
        <w:rPr>
          <w:sz w:val="22"/>
          <w:szCs w:val="22"/>
        </w:rPr>
        <w:lastRenderedPageBreak/>
        <w:t>prawo do cofnięcia zgody na ich przetwarzanie  - w przypadku przetwarzania na podstawie zgody</w:t>
      </w:r>
      <w:r w:rsidR="002541B4" w:rsidRPr="001C68F9">
        <w:rPr>
          <w:sz w:val="22"/>
          <w:szCs w:val="22"/>
        </w:rPr>
        <w:t>.</w:t>
      </w:r>
      <w:r w:rsidRPr="001C68F9">
        <w:rPr>
          <w:sz w:val="22"/>
          <w:szCs w:val="22"/>
        </w:rPr>
        <w:t xml:space="preserve"> </w:t>
      </w:r>
      <w:r w:rsidR="00737493" w:rsidRPr="00737493">
        <w:rPr>
          <w:sz w:val="22"/>
          <w:szCs w:val="22"/>
        </w:rPr>
        <w:t xml:space="preserve">Cofnięcie zgody nie wpływa na zgodność z prawem przetwarzania, którego dokonano na podstawie </w:t>
      </w:r>
      <w:r w:rsidR="00373121">
        <w:rPr>
          <w:sz w:val="22"/>
          <w:szCs w:val="22"/>
        </w:rPr>
        <w:t>Państwa</w:t>
      </w:r>
      <w:r w:rsidR="00737493" w:rsidRPr="00737493">
        <w:rPr>
          <w:sz w:val="22"/>
          <w:szCs w:val="22"/>
        </w:rPr>
        <w:t xml:space="preserve"> zgody przed jej wycofaniem. Oświadczenie </w:t>
      </w:r>
      <w:r w:rsidR="00201B39">
        <w:rPr>
          <w:sz w:val="22"/>
          <w:szCs w:val="22"/>
        </w:rPr>
        <w:br/>
      </w:r>
      <w:r w:rsidR="00737493" w:rsidRPr="00737493">
        <w:rPr>
          <w:sz w:val="22"/>
          <w:szCs w:val="22"/>
        </w:rPr>
        <w:t>o wycofaniu zgody na przetwarzanie danych osobowych można przesłać w listownie lub elektronicznie na adres wskazany w pkt 1 powyżej.</w:t>
      </w:r>
    </w:p>
    <w:p w14:paraId="34BACE2E" w14:textId="3F824C9F" w:rsidR="004779DB" w:rsidRDefault="004779DB" w:rsidP="004779DB">
      <w:pPr>
        <w:pStyle w:val="Akapitzlist"/>
        <w:numPr>
          <w:ilvl w:val="0"/>
          <w:numId w:val="2"/>
        </w:numPr>
        <w:spacing w:after="120"/>
        <w:jc w:val="both"/>
      </w:pPr>
      <w:r w:rsidRPr="004779DB">
        <w:t xml:space="preserve">Ponadto, mają Państwo prawo wniesienia skargi do organu nadzorczego tj.,  Prezesa Urzędu Ochrony Danych Osobowych, z siedzibą w Warszawie, ul. Stawki 2, 00-193 Warszawa, kancelaria@uodo.gov.pl Infolinia: 606-950-000, gdy uznają Państwo, </w:t>
      </w:r>
      <w:r w:rsidR="00201B39">
        <w:br/>
      </w:r>
      <w:r w:rsidRPr="004779DB">
        <w:t xml:space="preserve">iż przetwarzanie danych osobowych Państwa dotyczących, przez Prezesa i/lub Dyrektora Sądu Rejonowego w Szamotułach, narusza przepisy </w:t>
      </w:r>
      <w:bookmarkStart w:id="1" w:name="_Hlk127217048"/>
      <w:r w:rsidRPr="004779DB">
        <w:t>Rozporządzenia 2016/679</w:t>
      </w:r>
      <w:bookmarkEnd w:id="1"/>
      <w:r w:rsidRPr="004779DB">
        <w:t>.</w:t>
      </w:r>
    </w:p>
    <w:p w14:paraId="4AA00E41" w14:textId="77777777" w:rsidR="004779DB" w:rsidRDefault="004779DB" w:rsidP="004779DB">
      <w:pPr>
        <w:pStyle w:val="Akapitzlist"/>
        <w:spacing w:after="120"/>
        <w:ind w:left="786"/>
        <w:jc w:val="both"/>
      </w:pPr>
    </w:p>
    <w:p w14:paraId="37B2D813" w14:textId="77777777" w:rsidR="00693085" w:rsidRDefault="009E25B3" w:rsidP="00693085">
      <w:pPr>
        <w:pStyle w:val="Akapitzlist"/>
        <w:numPr>
          <w:ilvl w:val="0"/>
          <w:numId w:val="2"/>
        </w:numPr>
        <w:spacing w:after="120"/>
        <w:jc w:val="both"/>
      </w:pPr>
      <w:r w:rsidRPr="001C68F9">
        <w:t>Podanie przez Państwa danych</w:t>
      </w:r>
      <w:r w:rsidR="004779DB">
        <w:t xml:space="preserve">, który zakres wynika z przepisów prawa </w:t>
      </w:r>
      <w:r w:rsidR="004779DB" w:rsidRPr="004779DB">
        <w:t>jest wymogiem ustawowym. W pozostałym zakresie czynność ta ma charakter dobrowolny.</w:t>
      </w:r>
    </w:p>
    <w:p w14:paraId="63181217" w14:textId="77777777" w:rsidR="00693085" w:rsidRDefault="00693085" w:rsidP="00693085">
      <w:pPr>
        <w:pStyle w:val="Akapitzlist"/>
      </w:pPr>
    </w:p>
    <w:p w14:paraId="2AC4B17F" w14:textId="77777777" w:rsidR="00373121" w:rsidRDefault="005002E7" w:rsidP="00373121">
      <w:pPr>
        <w:pStyle w:val="Akapitzlist"/>
        <w:numPr>
          <w:ilvl w:val="0"/>
          <w:numId w:val="2"/>
        </w:numPr>
        <w:spacing w:after="120"/>
        <w:jc w:val="both"/>
      </w:pPr>
      <w:r w:rsidRPr="001C68F9">
        <w:t>Państwa dane</w:t>
      </w:r>
      <w:r w:rsidR="009E25B3" w:rsidRPr="001C68F9">
        <w:t xml:space="preserve"> nie bę</w:t>
      </w:r>
      <w:r w:rsidRPr="001C68F9">
        <w:t>dą przetwarzane w sposób zautomatyzowany i</w:t>
      </w:r>
      <w:r w:rsidR="009E25B3" w:rsidRPr="001C68F9">
        <w:t xml:space="preserve"> nie będzie stosowane profilowanie.</w:t>
      </w:r>
    </w:p>
    <w:p w14:paraId="56DA2862" w14:textId="77777777" w:rsidR="00373121" w:rsidRDefault="00373121" w:rsidP="00373121">
      <w:pPr>
        <w:pStyle w:val="Akapitzlist"/>
      </w:pPr>
    </w:p>
    <w:p w14:paraId="0A6997A4" w14:textId="77777777" w:rsidR="00373121" w:rsidRDefault="00830B44" w:rsidP="00373121">
      <w:pPr>
        <w:pStyle w:val="Akapitzlist"/>
        <w:numPr>
          <w:ilvl w:val="0"/>
          <w:numId w:val="2"/>
        </w:numPr>
        <w:spacing w:after="120"/>
        <w:jc w:val="both"/>
      </w:pPr>
      <w:r w:rsidRPr="00830B44">
        <w:t>Państwa dane osobowe mogą być przekazywane innym odbiorcom wyłącznie na podstawie przepisów prawa, bądź podmiotom świadczącym dla administratorów danych usługi w celu realizacji ustawowych obowiązków oraz funkcjonowania Sądu Rejonowego w Szamotułach</w:t>
      </w:r>
      <w:r>
        <w:t>.</w:t>
      </w:r>
    </w:p>
    <w:p w14:paraId="0FEB1BB0" w14:textId="77777777" w:rsidR="00373121" w:rsidRDefault="00373121" w:rsidP="00373121">
      <w:pPr>
        <w:pStyle w:val="Akapitzlist"/>
      </w:pPr>
    </w:p>
    <w:p w14:paraId="4CD92441" w14:textId="77777777" w:rsidR="00373121" w:rsidRDefault="00A40E5F" w:rsidP="00373121">
      <w:pPr>
        <w:pStyle w:val="Akapitzlist"/>
        <w:numPr>
          <w:ilvl w:val="0"/>
          <w:numId w:val="2"/>
        </w:numPr>
        <w:spacing w:after="120"/>
        <w:jc w:val="both"/>
      </w:pPr>
      <w:r w:rsidRPr="001C68F9">
        <w:t xml:space="preserve">Państwa dane </w:t>
      </w:r>
      <w:r w:rsidR="009E25B3" w:rsidRPr="001C68F9">
        <w:t xml:space="preserve">nie będą przekazywane do państwa trzeciego lub organizacji międzynarodowej z wyłączeniem sytuacji </w:t>
      </w:r>
      <w:r w:rsidR="00DA65A5">
        <w:t xml:space="preserve">wynikających z przepisów prawa. </w:t>
      </w:r>
    </w:p>
    <w:p w14:paraId="4150B1AC" w14:textId="77777777" w:rsidR="00373121" w:rsidRDefault="00373121" w:rsidP="00373121">
      <w:pPr>
        <w:pStyle w:val="Akapitzlist"/>
      </w:pPr>
    </w:p>
    <w:p w14:paraId="34B2CA9C" w14:textId="14EC095A" w:rsidR="00D20EBC" w:rsidRPr="00E767F5" w:rsidRDefault="00373121" w:rsidP="00373121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 </w:t>
      </w:r>
      <w:r w:rsidR="00D20EBC">
        <w:t>Po</w:t>
      </w:r>
      <w:r w:rsidR="00D20EBC" w:rsidRPr="00D20EBC">
        <w:t xml:space="preserve"> upływie 14 dni od dnia </w:t>
      </w:r>
      <w:r w:rsidR="00930075">
        <w:t>publikacji</w:t>
      </w:r>
      <w:r w:rsidR="00D20EBC" w:rsidRPr="00D20EBC">
        <w:t xml:space="preserve"> informacji o wynikach </w:t>
      </w:r>
      <w:r w:rsidR="00930075">
        <w:t xml:space="preserve">naboru, </w:t>
      </w:r>
      <w:r w:rsidR="00D20EBC" w:rsidRPr="00D20EBC">
        <w:t xml:space="preserve">konkursu </w:t>
      </w:r>
      <w:r w:rsidR="00930075">
        <w:t xml:space="preserve">lub rekrutacji </w:t>
      </w:r>
      <w:r w:rsidR="00D20EBC" w:rsidRPr="00D20EBC">
        <w:t>dokumenty i oświadczenia kandydatów, którzy nie zostali wybrani</w:t>
      </w:r>
      <w:r w:rsidR="00930075">
        <w:t xml:space="preserve">, </w:t>
      </w:r>
      <w:r w:rsidR="00D20EBC" w:rsidRPr="00D20EBC">
        <w:t>zostaną niezwłocznie odesłane</w:t>
      </w:r>
      <w:r w:rsidR="00D20EBC">
        <w:t>. D</w:t>
      </w:r>
      <w:r w:rsidR="00D20EBC" w:rsidRPr="00D20EBC">
        <w:t>okumenty i oświadczenia kandydatów ujętych na liście rezerwowej, zostaną niezwłocznie odesłane po upływie terminu ważności listy, chyba że w okresie ważności listy rezerwowej kandydat zostanie zatrudniony</w:t>
      </w:r>
      <w:r w:rsidR="00D20EBC">
        <w:t>. P</w:t>
      </w:r>
      <w:r w:rsidR="00D20EBC" w:rsidRPr="00D20EBC">
        <w:t xml:space="preserve">ozostałe </w:t>
      </w:r>
      <w:r w:rsidR="00930075">
        <w:t xml:space="preserve">dane </w:t>
      </w:r>
      <w:r w:rsidR="00D20EBC">
        <w:t xml:space="preserve">będą </w:t>
      </w:r>
      <w:r w:rsidR="00930075">
        <w:t>przetwarzane</w:t>
      </w:r>
      <w:r w:rsidR="00D20EBC">
        <w:t xml:space="preserve"> przez okres </w:t>
      </w:r>
      <w:r w:rsidR="00D20EBC" w:rsidRPr="00D20EBC">
        <w:t>wynikający z przepisów prawa, a w przypadku braku takiego przepisu przez czas umożliwiający realizację praw i obowiązków przez Sąd Rejonowy w Szamotułach, w szczególności przez okres niezbędny do dochodzenia roszczeń związanych z celem przetwarzania danych</w:t>
      </w:r>
      <w:r w:rsidR="00D20EBC">
        <w:t>.</w:t>
      </w:r>
    </w:p>
    <w:sectPr w:rsidR="00D20EBC" w:rsidRPr="00E7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15A2E4" w16cex:dateUtc="2024-02-08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65B071" w16cid:durableId="4115A2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83DA" w14:textId="77777777" w:rsidR="007800DB" w:rsidRDefault="007800DB" w:rsidP="00645C34">
      <w:r>
        <w:separator/>
      </w:r>
    </w:p>
  </w:endnote>
  <w:endnote w:type="continuationSeparator" w:id="0">
    <w:p w14:paraId="053DEB1F" w14:textId="77777777" w:rsidR="007800DB" w:rsidRDefault="007800DB" w:rsidP="0064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E814" w14:textId="77777777" w:rsidR="007800DB" w:rsidRDefault="007800DB" w:rsidP="00645C34">
      <w:r>
        <w:separator/>
      </w:r>
    </w:p>
  </w:footnote>
  <w:footnote w:type="continuationSeparator" w:id="0">
    <w:p w14:paraId="4B11A6B3" w14:textId="77777777" w:rsidR="007800DB" w:rsidRDefault="007800DB" w:rsidP="0064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392"/>
    <w:multiLevelType w:val="hybridMultilevel"/>
    <w:tmpl w:val="E68AC3E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64C251A"/>
    <w:multiLevelType w:val="multilevel"/>
    <w:tmpl w:val="072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846E1"/>
    <w:multiLevelType w:val="hybridMultilevel"/>
    <w:tmpl w:val="D2442AE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831505"/>
    <w:multiLevelType w:val="multilevel"/>
    <w:tmpl w:val="27F2C4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06451"/>
    <w:multiLevelType w:val="hybridMultilevel"/>
    <w:tmpl w:val="7DB29AF2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B800F48"/>
    <w:multiLevelType w:val="hybridMultilevel"/>
    <w:tmpl w:val="CD6095C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611207"/>
    <w:multiLevelType w:val="multilevel"/>
    <w:tmpl w:val="C5C008F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86C2E"/>
    <w:multiLevelType w:val="hybridMultilevel"/>
    <w:tmpl w:val="C9903A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DA604D"/>
    <w:multiLevelType w:val="hybridMultilevel"/>
    <w:tmpl w:val="05BC3A5E"/>
    <w:lvl w:ilvl="0" w:tplc="95A420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3"/>
    <w:rsid w:val="00005CFA"/>
    <w:rsid w:val="00045FAF"/>
    <w:rsid w:val="0005074A"/>
    <w:rsid w:val="00085159"/>
    <w:rsid w:val="000B5094"/>
    <w:rsid w:val="00105DF7"/>
    <w:rsid w:val="00126819"/>
    <w:rsid w:val="001A62EA"/>
    <w:rsid w:val="001C68F9"/>
    <w:rsid w:val="001E5492"/>
    <w:rsid w:val="001E61C5"/>
    <w:rsid w:val="00201B39"/>
    <w:rsid w:val="00241AD7"/>
    <w:rsid w:val="002541B4"/>
    <w:rsid w:val="00284276"/>
    <w:rsid w:val="002964D9"/>
    <w:rsid w:val="002A1CA9"/>
    <w:rsid w:val="002C16D7"/>
    <w:rsid w:val="002E72E3"/>
    <w:rsid w:val="002F250B"/>
    <w:rsid w:val="002F436D"/>
    <w:rsid w:val="00322E53"/>
    <w:rsid w:val="003237F3"/>
    <w:rsid w:val="00344EEE"/>
    <w:rsid w:val="00357FFA"/>
    <w:rsid w:val="00373121"/>
    <w:rsid w:val="003A2096"/>
    <w:rsid w:val="003B27F0"/>
    <w:rsid w:val="003D5EF4"/>
    <w:rsid w:val="00471672"/>
    <w:rsid w:val="004779DB"/>
    <w:rsid w:val="004B3E67"/>
    <w:rsid w:val="004D13D4"/>
    <w:rsid w:val="004D3BBC"/>
    <w:rsid w:val="005002E7"/>
    <w:rsid w:val="005656C4"/>
    <w:rsid w:val="00577706"/>
    <w:rsid w:val="0058309E"/>
    <w:rsid w:val="005B565F"/>
    <w:rsid w:val="005D3346"/>
    <w:rsid w:val="005E7874"/>
    <w:rsid w:val="005F1AF2"/>
    <w:rsid w:val="005F2402"/>
    <w:rsid w:val="00645C34"/>
    <w:rsid w:val="00655690"/>
    <w:rsid w:val="00691B55"/>
    <w:rsid w:val="00693085"/>
    <w:rsid w:val="00724EB0"/>
    <w:rsid w:val="00737493"/>
    <w:rsid w:val="00737DDF"/>
    <w:rsid w:val="00771E29"/>
    <w:rsid w:val="007800DB"/>
    <w:rsid w:val="007C10C2"/>
    <w:rsid w:val="00830B44"/>
    <w:rsid w:val="00832A0A"/>
    <w:rsid w:val="008442ED"/>
    <w:rsid w:val="00896FEE"/>
    <w:rsid w:val="008D3920"/>
    <w:rsid w:val="00930075"/>
    <w:rsid w:val="009E25B3"/>
    <w:rsid w:val="00A40E5F"/>
    <w:rsid w:val="00A61E10"/>
    <w:rsid w:val="00AA4B6A"/>
    <w:rsid w:val="00B07B89"/>
    <w:rsid w:val="00B57FB9"/>
    <w:rsid w:val="00C41A61"/>
    <w:rsid w:val="00CD7FAF"/>
    <w:rsid w:val="00D20EBC"/>
    <w:rsid w:val="00D23DDA"/>
    <w:rsid w:val="00DA65A5"/>
    <w:rsid w:val="00E767F5"/>
    <w:rsid w:val="00EC4335"/>
    <w:rsid w:val="00EC6902"/>
    <w:rsid w:val="00ED52B4"/>
    <w:rsid w:val="00F90CF7"/>
    <w:rsid w:val="00FD7568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0601F"/>
  <w15:chartTrackingRefBased/>
  <w15:docId w15:val="{E60BD8C7-BC33-4975-9ED5-C9C100E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E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E5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0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F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C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1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1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Mazurek</dc:creator>
  <cp:keywords/>
  <dc:description/>
  <cp:lastModifiedBy>Magdalena Jaskuła</cp:lastModifiedBy>
  <cp:revision>17</cp:revision>
  <cp:lastPrinted>2024-02-14T11:01:00Z</cp:lastPrinted>
  <dcterms:created xsi:type="dcterms:W3CDTF">2023-02-13T20:24:00Z</dcterms:created>
  <dcterms:modified xsi:type="dcterms:W3CDTF">2024-02-14T11:04:00Z</dcterms:modified>
</cp:coreProperties>
</file>